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979" w:rsidRDefault="00811979" w:rsidP="00FD3CE2">
      <w:pPr>
        <w:jc w:val="center"/>
        <w:rPr>
          <w:bCs/>
          <w:sz w:val="28"/>
        </w:rPr>
      </w:pPr>
      <w:r>
        <w:rPr>
          <w:bCs/>
          <w:sz w:val="28"/>
        </w:rPr>
        <w:t xml:space="preserve">Общее количество мест для приема по каждой специальности (профессии), </w:t>
      </w:r>
    </w:p>
    <w:p w:rsidR="00FD3CE2" w:rsidRDefault="00811979" w:rsidP="00FD3CE2">
      <w:pPr>
        <w:jc w:val="center"/>
        <w:rPr>
          <w:bCs/>
          <w:sz w:val="28"/>
        </w:rPr>
      </w:pPr>
      <w:r>
        <w:rPr>
          <w:bCs/>
          <w:sz w:val="28"/>
        </w:rPr>
        <w:t>в том числе по различным формам обучения</w:t>
      </w:r>
    </w:p>
    <w:p w:rsidR="00FD3CE2" w:rsidRDefault="00FD3CE2" w:rsidP="00FD3CE2">
      <w:pPr>
        <w:jc w:val="center"/>
        <w:rPr>
          <w:bCs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3"/>
        <w:gridCol w:w="1784"/>
        <w:gridCol w:w="1554"/>
        <w:gridCol w:w="1402"/>
        <w:gridCol w:w="1482"/>
      </w:tblGrid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Наименование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специальности/ профессии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Уровень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Срок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обучения 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очной форме 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заочной форме </w:t>
            </w:r>
          </w:p>
        </w:tc>
      </w:tr>
      <w:tr w:rsidR="00FD3CE2" w:rsidRPr="00FD3CE2" w:rsidTr="00D463F1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квалифицированных рабочих, служащих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(ППКРС)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15.01.37 Слесарь-наладчик контрольно-измерительных приборов и автоматики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23.01.08 Слесарь по ремонту строительных машин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35.01.30 Машинист лесозаготовительных и трелевочных машин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23.01.17 Мастер по ремонту и обслуживанию автомобилей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43.01.09 Повар, кондитер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2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специалистов среднего звена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(ППССЗ)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общее 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-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35.02.18 Технология переработки древесины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463F1" w:rsidRPr="00FD3CE2" w:rsidTr="00D463F1">
        <w:tc>
          <w:tcPr>
            <w:tcW w:w="3123" w:type="dxa"/>
          </w:tcPr>
          <w:p w:rsidR="00D463F1" w:rsidRPr="004B6103" w:rsidRDefault="00D463F1" w:rsidP="00D463F1">
            <w:pPr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44.02.02 Преподавание в начальных классах </w:t>
            </w:r>
          </w:p>
        </w:tc>
        <w:tc>
          <w:tcPr>
            <w:tcW w:w="1784" w:type="dxa"/>
          </w:tcPr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3 г. 10 м.</w:t>
            </w:r>
          </w:p>
        </w:tc>
        <w:tc>
          <w:tcPr>
            <w:tcW w:w="1402" w:type="dxa"/>
          </w:tcPr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2" w:type="dxa"/>
          </w:tcPr>
          <w:p w:rsidR="00D463F1" w:rsidRPr="004B6103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среднее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2 г. 10 м.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D3CE2" w:rsidRPr="00FD3CE2" w:rsidTr="00D463F1">
        <w:tc>
          <w:tcPr>
            <w:tcW w:w="3123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178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среднее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55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 г. 10 м</w:t>
            </w:r>
          </w:p>
        </w:tc>
        <w:tc>
          <w:tcPr>
            <w:tcW w:w="140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82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D463F1" w:rsidRPr="00FD3CE2" w:rsidTr="00FF7263">
        <w:tc>
          <w:tcPr>
            <w:tcW w:w="9345" w:type="dxa"/>
            <w:gridSpan w:val="5"/>
          </w:tcPr>
          <w:p w:rsidR="00D463F1" w:rsidRDefault="00D463F1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463F1" w:rsidRDefault="00D463F1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463F1">
              <w:rPr>
                <w:rFonts w:ascii="Times New Roman" w:hAnsi="Times New Roman"/>
                <w:sz w:val="24"/>
                <w:szCs w:val="24"/>
                <w:lang w:val="ru-RU"/>
              </w:rPr>
              <w:t>Адаптированные программы профессионального обучения для лиц с ОВЗ</w:t>
            </w:r>
          </w:p>
          <w:p w:rsidR="00D463F1" w:rsidRPr="00D463F1" w:rsidRDefault="00D463F1" w:rsidP="00915136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463F1" w:rsidRPr="00FD3CE2" w:rsidTr="00D463F1">
        <w:tc>
          <w:tcPr>
            <w:tcW w:w="3123" w:type="dxa"/>
          </w:tcPr>
          <w:p w:rsidR="00D463F1" w:rsidRPr="00D463F1" w:rsidRDefault="00D463F1" w:rsidP="00D463F1">
            <w:pPr>
              <w:rPr>
                <w:rFonts w:ascii="Times New Roman" w:hAnsi="Times New Roman"/>
                <w:sz w:val="24"/>
                <w:szCs w:val="24"/>
              </w:rPr>
            </w:pPr>
            <w:r w:rsidRPr="00D463F1">
              <w:rPr>
                <w:rFonts w:ascii="Times New Roman" w:hAnsi="Times New Roman"/>
                <w:sz w:val="24"/>
                <w:szCs w:val="24"/>
              </w:rPr>
              <w:t>18880 Столяр строительный</w:t>
            </w:r>
          </w:p>
        </w:tc>
        <w:tc>
          <w:tcPr>
            <w:tcW w:w="1784" w:type="dxa"/>
          </w:tcPr>
          <w:p w:rsidR="00D463F1" w:rsidRPr="00AF0E69" w:rsidRDefault="00D463F1" w:rsidP="00D463F1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свидетельство об обучении </w:t>
            </w:r>
          </w:p>
        </w:tc>
        <w:tc>
          <w:tcPr>
            <w:tcW w:w="1554" w:type="dxa"/>
          </w:tcPr>
          <w:p w:rsidR="00D463F1" w:rsidRPr="00FD3CE2" w:rsidRDefault="00D463F1" w:rsidP="00D463F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D463F1" w:rsidRPr="00AF0E69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82" w:type="dxa"/>
          </w:tcPr>
          <w:p w:rsidR="00D463F1" w:rsidRPr="00D463F1" w:rsidRDefault="00D463F1" w:rsidP="00D463F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D463F1" w:rsidRPr="00FD3CE2" w:rsidTr="00D463F1">
        <w:tc>
          <w:tcPr>
            <w:tcW w:w="3123" w:type="dxa"/>
          </w:tcPr>
          <w:p w:rsidR="00D463F1" w:rsidRPr="00D463F1" w:rsidRDefault="00D463F1" w:rsidP="00D463F1">
            <w:pPr>
              <w:rPr>
                <w:rFonts w:ascii="Times New Roman" w:hAnsi="Times New Roman"/>
                <w:sz w:val="24"/>
                <w:szCs w:val="24"/>
              </w:rPr>
            </w:pPr>
            <w:r w:rsidRPr="00D463F1">
              <w:rPr>
                <w:rFonts w:ascii="Times New Roman" w:hAnsi="Times New Roman"/>
                <w:sz w:val="24"/>
                <w:szCs w:val="24"/>
              </w:rPr>
              <w:t>19601 Швея</w:t>
            </w:r>
            <w:bookmarkStart w:id="0" w:name="_GoBack"/>
            <w:bookmarkEnd w:id="0"/>
          </w:p>
        </w:tc>
        <w:tc>
          <w:tcPr>
            <w:tcW w:w="1784" w:type="dxa"/>
          </w:tcPr>
          <w:p w:rsidR="00D463F1" w:rsidRPr="00AF0E69" w:rsidRDefault="00D463F1" w:rsidP="00D463F1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6A089F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свидетельство об обучении</w:t>
            </w:r>
          </w:p>
        </w:tc>
        <w:tc>
          <w:tcPr>
            <w:tcW w:w="1554" w:type="dxa"/>
          </w:tcPr>
          <w:p w:rsidR="00D463F1" w:rsidRPr="00FD3CE2" w:rsidRDefault="00D463F1" w:rsidP="00D463F1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402" w:type="dxa"/>
          </w:tcPr>
          <w:p w:rsidR="00D463F1" w:rsidRPr="00AF0E69" w:rsidRDefault="00D463F1" w:rsidP="00D463F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82" w:type="dxa"/>
          </w:tcPr>
          <w:p w:rsidR="00D463F1" w:rsidRPr="00D463F1" w:rsidRDefault="00D463F1" w:rsidP="00D463F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</w:tbl>
    <w:p w:rsidR="005C7027" w:rsidRDefault="005C7027"/>
    <w:sectPr w:rsidR="005C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1BC"/>
    <w:rsid w:val="005C7027"/>
    <w:rsid w:val="005D51BC"/>
    <w:rsid w:val="00811979"/>
    <w:rsid w:val="00D463F1"/>
    <w:rsid w:val="00FD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488E0"/>
  <w15:chartTrackingRefBased/>
  <w15:docId w15:val="{30F57212-5595-43F4-B89C-1CBB393A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D3CE2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CE2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УИ ТЛТУ</dc:creator>
  <cp:keywords/>
  <dc:description/>
  <cp:lastModifiedBy>УИ ТЛТУ</cp:lastModifiedBy>
  <cp:revision>4</cp:revision>
  <dcterms:created xsi:type="dcterms:W3CDTF">2025-04-08T08:04:00Z</dcterms:created>
  <dcterms:modified xsi:type="dcterms:W3CDTF">2026-03-02T05:32:00Z</dcterms:modified>
</cp:coreProperties>
</file>